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石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河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子大学农科实验楼建设项目套装实木门采购</w:t>
      </w:r>
    </w:p>
    <w:p>
      <w:pPr>
        <w:jc w:val="center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招标公告</w:t>
      </w:r>
    </w:p>
    <w:p>
      <w:pPr>
        <w:rPr>
          <w:rFonts w:ascii="宋体"/>
          <w:b/>
          <w:color w:val="000000"/>
          <w:sz w:val="24"/>
        </w:rPr>
      </w:pPr>
    </w:p>
    <w:p>
      <w:pPr>
        <w:spacing w:line="440" w:lineRule="exact"/>
        <w:ind w:left="-141" w:leftChars="-67" w:right="-50" w:rightChars="-24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1. </w:t>
      </w:r>
      <w:r>
        <w:rPr>
          <w:rFonts w:hint="eastAsia" w:ascii="宋体" w:hAnsi="宋体" w:cs="宋体"/>
          <w:color w:val="000000"/>
          <w:sz w:val="24"/>
        </w:rPr>
        <w:t>招标条件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本招标项目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石河子大学农科实验楼建设项目已由兵发改社会发[2012]914号文件、八师发改（投资）备[2012]44号批准建设，建设单位为石河子大学，招标人（施工总承包方）为新疆天筑建工集团有限公司，建设资金来自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财政拨款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hint="eastAsia" w:ascii="宋体" w:hAnsi="宋体" w:cs="宋体"/>
          <w:color w:val="000000"/>
          <w:sz w:val="24"/>
        </w:rPr>
        <w:t>自筹</w:t>
      </w:r>
      <w:r>
        <w:rPr>
          <w:rFonts w:ascii="宋体" w:hAnsi="宋体" w:cs="宋体"/>
          <w:color w:val="000000"/>
          <w:sz w:val="24"/>
        </w:rPr>
        <w:t xml:space="preserve"> (</w:t>
      </w:r>
      <w:r>
        <w:rPr>
          <w:rFonts w:hint="eastAsia" w:ascii="宋体" w:hAnsi="宋体" w:cs="宋体"/>
          <w:color w:val="000000"/>
          <w:sz w:val="24"/>
        </w:rPr>
        <w:t>资金来源</w:t>
      </w:r>
      <w:r>
        <w:rPr>
          <w:rFonts w:ascii="宋体" w:hAnsi="宋体" w:cs="宋体"/>
          <w:color w:val="000000"/>
          <w:sz w:val="24"/>
        </w:rPr>
        <w:t>)</w:t>
      </w:r>
      <w:r>
        <w:rPr>
          <w:rFonts w:hint="eastAsia" w:ascii="宋体" w:hAnsi="宋体" w:cs="宋体"/>
          <w:color w:val="000000"/>
          <w:sz w:val="24"/>
        </w:rPr>
        <w:t>，项目出资比例为</w:t>
      </w:r>
      <w:r>
        <w:rPr>
          <w:rFonts w:ascii="宋体" w:hAnsi="宋体" w:cs="宋体"/>
          <w:color w:val="000000"/>
          <w:sz w:val="24"/>
        </w:rPr>
        <w:t xml:space="preserve"> 47%+53% 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ascii="宋体" w:hAnsi="宋体" w:cs="宋体"/>
          <w:color w:val="000000"/>
          <w:sz w:val="24"/>
        </w:rPr>
        <w:t>现对该项目的</w:t>
      </w:r>
      <w:r>
        <w:rPr>
          <w:rFonts w:hint="eastAsia" w:ascii="宋体" w:hAnsi="宋体" w:cs="宋体"/>
          <w:b/>
          <w:color w:val="000000"/>
          <w:sz w:val="24"/>
        </w:rPr>
        <w:t>套装实木门采购</w:t>
      </w:r>
      <w:r>
        <w:rPr>
          <w:rFonts w:hint="eastAsia" w:ascii="宋体" w:hAnsi="宋体" w:cs="宋体"/>
          <w:color w:val="000000"/>
          <w:sz w:val="24"/>
        </w:rPr>
        <w:t>进行公开招标。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2. </w:t>
      </w:r>
      <w:r>
        <w:rPr>
          <w:rFonts w:hint="eastAsia" w:ascii="宋体" w:hAnsi="宋体" w:cs="宋体"/>
          <w:color w:val="000000"/>
          <w:sz w:val="24"/>
        </w:rPr>
        <w:t>项目概况与招标范围</w:t>
      </w:r>
      <w:r>
        <w:rPr>
          <w:rFonts w:ascii="宋体" w:hAnsi="宋体" w:cs="宋体"/>
          <w:color w:val="000000"/>
          <w:sz w:val="24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>2.1  项目名称：</w:t>
      </w:r>
      <w:r>
        <w:rPr>
          <w:rFonts w:hint="eastAsia" w:ascii="宋体" w:hAnsi="宋体"/>
          <w:color w:val="000000"/>
          <w:sz w:val="24"/>
          <w:u w:val="single"/>
        </w:rPr>
        <w:t>石河子大学农科实验楼建设项目套装实木门采购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2.2  建设地址：</w:t>
      </w:r>
      <w:r>
        <w:rPr>
          <w:rFonts w:hint="eastAsia" w:ascii="宋体" w:hAnsi="宋体"/>
          <w:color w:val="000000"/>
          <w:sz w:val="24"/>
          <w:u w:val="single"/>
        </w:rPr>
        <w:t>石河子市30小区</w:t>
      </w:r>
      <w:r>
        <w:rPr>
          <w:color w:val="000000"/>
          <w:sz w:val="24"/>
          <w:u w:val="single"/>
        </w:rPr>
        <w:t xml:space="preserve">                     </w:t>
      </w:r>
    </w:p>
    <w:p>
      <w:pPr>
        <w:spacing w:line="440" w:lineRule="exact"/>
        <w:ind w:left="-141" w:leftChars="-67" w:right="88" w:rightChars="42" w:firstLine="567"/>
        <w:rPr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2.3  建筑规模：</w:t>
      </w:r>
      <w:r>
        <w:rPr>
          <w:rFonts w:hint="eastAsia" w:ascii="宋体" w:hAnsi="宋体"/>
          <w:color w:val="000000"/>
          <w:sz w:val="24"/>
          <w:u w:val="single"/>
        </w:rPr>
        <w:t xml:space="preserve">19768.1㎡     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2.4  结构类型：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 xml:space="preserve">框架结构   </w:t>
      </w:r>
      <w:r>
        <w:rPr>
          <w:rFonts w:hint="eastAsia" w:ascii="宋体" w:hAnsi="宋体"/>
          <w:color w:val="000000"/>
          <w:sz w:val="24"/>
          <w:szCs w:val="21"/>
        </w:rPr>
        <w:t xml:space="preserve"> 层数：</w:t>
      </w:r>
      <w:r>
        <w:rPr>
          <w:rFonts w:hint="eastAsia" w:ascii="宋体" w:hAnsi="宋体"/>
          <w:color w:val="000000"/>
          <w:sz w:val="24"/>
          <w:u w:val="single"/>
        </w:rPr>
        <w:t>地上四层，局部地下一层；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2.5  工程投资额：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万元</w:t>
      </w:r>
      <w:r>
        <w:rPr>
          <w:color w:val="000000"/>
          <w:sz w:val="24"/>
          <w:u w:val="single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2.6  计划工期：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>30</w:t>
      </w:r>
      <w:r>
        <w:rPr>
          <w:rFonts w:hint="eastAsia" w:ascii="宋体" w:hAnsi="宋体"/>
          <w:color w:val="000000"/>
          <w:sz w:val="24"/>
          <w:szCs w:val="21"/>
        </w:rPr>
        <w:t>天，</w:t>
      </w:r>
      <w:r>
        <w:rPr>
          <w:rFonts w:hint="eastAsia" w:asciiTheme="minorEastAsia" w:hAnsiTheme="minorEastAsia" w:eastAsiaTheme="minorEastAsia"/>
          <w:color w:val="000000"/>
          <w:sz w:val="24"/>
        </w:rPr>
        <w:t>按甲方要求进场，应满足工程施工进度要求。</w:t>
      </w:r>
    </w:p>
    <w:p>
      <w:pPr>
        <w:spacing w:line="440" w:lineRule="exact"/>
        <w:ind w:left="-141" w:leftChars="-67" w:right="88" w:rightChars="42" w:firstLine="567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2.7  本工程施工招标共分</w:t>
      </w:r>
      <w:r>
        <w:rPr>
          <w:rFonts w:hint="eastAsia" w:ascii="宋体" w:hAnsi="宋体"/>
          <w:b/>
          <w:color w:val="000000"/>
          <w:sz w:val="24"/>
          <w:szCs w:val="21"/>
        </w:rPr>
        <w:t>一</w:t>
      </w:r>
      <w:r>
        <w:rPr>
          <w:rFonts w:hint="eastAsia" w:ascii="宋体" w:hAnsi="宋体"/>
          <w:color w:val="000000"/>
          <w:sz w:val="24"/>
          <w:szCs w:val="21"/>
        </w:rPr>
        <w:t>个标段。</w:t>
      </w:r>
    </w:p>
    <w:p>
      <w:pPr>
        <w:autoSpaceDN w:val="0"/>
        <w:spacing w:line="440" w:lineRule="exact"/>
        <w:ind w:left="-141" w:leftChars="-67" w:right="88" w:rightChars="42" w:firstLine="567"/>
        <w:textAlignment w:val="baseline"/>
        <w:rPr>
          <w:rFonts w:ascii="宋体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 xml:space="preserve">2.8  </w:t>
      </w:r>
      <w:r>
        <w:rPr>
          <w:rFonts w:hint="eastAsia"/>
          <w:color w:val="000000"/>
          <w:sz w:val="24"/>
          <w:szCs w:val="21"/>
        </w:rPr>
        <w:t>招标内容：</w:t>
      </w:r>
      <w:r>
        <w:rPr>
          <w:rFonts w:hint="eastAsia" w:ascii="宋体" w:hAnsi="宋体"/>
          <w:sz w:val="24"/>
        </w:rPr>
        <w:t>石河子大学农科实验楼建设项目套装实木门采购，具体内容详见招标文件。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3． 投标人资格要求</w:t>
      </w:r>
    </w:p>
    <w:p>
      <w:pPr>
        <w:spacing w:line="440" w:lineRule="exact"/>
        <w:ind w:left="-141" w:leftChars="-67" w:right="88" w:rightChars="42" w:firstLine="567"/>
        <w:rPr>
          <w:rFonts w:cs="宋体" w:asciiTheme="minorEastAsia" w:hAnsiTheme="minorEastAsia" w:eastAsiaTheme="minorEastAsia"/>
          <w:spacing w:val="8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sz w:val="24"/>
        </w:rPr>
        <w:t>3.1投标人为制造商或经销商（经销商需生产厂家的授权），其法人营业执照在有效的经营范围内，且具有独立的、年检合格有效的法人营业资格；</w:t>
      </w:r>
    </w:p>
    <w:p>
      <w:pPr>
        <w:spacing w:line="440" w:lineRule="exact"/>
        <w:ind w:left="-141" w:leftChars="-67" w:right="88" w:rightChars="42" w:firstLine="567"/>
        <w:rPr>
          <w:rFonts w:cs="宋体" w:asciiTheme="minorEastAsia" w:hAnsiTheme="minorEastAsia" w:eastAsiaTheme="minorEastAsia"/>
          <w:spacing w:val="8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sz w:val="24"/>
        </w:rPr>
        <w:t>3.2需具备相关检测部门出具的有效的检验报告、产品的合格证。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3.3本招标项目招标人对投标人的资格审查拟采用方式为:</w:t>
      </w:r>
      <w:r>
        <w:rPr>
          <w:rFonts w:hint="eastAsia" w:ascii="宋体" w:hAnsi="宋体" w:cs="宋体"/>
          <w:color w:val="000000"/>
          <w:sz w:val="24"/>
          <w:u w:val="single"/>
        </w:rPr>
        <w:t>资格后审</w:t>
      </w:r>
      <w:r>
        <w:rPr>
          <w:rFonts w:hint="eastAsia" w:ascii="宋体" w:hAnsi="宋体" w:cs="宋体"/>
          <w:color w:val="000000"/>
          <w:sz w:val="24"/>
        </w:rPr>
        <w:t>。当采用综合评估法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且报名的潜在投标人在15家以上时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招标人可以在发售招标文件前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对潜在投标人进行资格预审。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3.4 本次招标</w:t>
      </w:r>
      <w:r>
        <w:rPr>
          <w:rFonts w:hint="eastAsia" w:ascii="宋体" w:hAnsi="宋体" w:cs="宋体"/>
          <w:color w:val="000000"/>
          <w:sz w:val="24"/>
          <w:u w:val="single"/>
        </w:rPr>
        <w:t>不接受</w:t>
      </w:r>
      <w:r>
        <w:rPr>
          <w:rFonts w:hint="eastAsia" w:ascii="宋体" w:hAnsi="宋体" w:cs="宋体"/>
          <w:color w:val="000000"/>
          <w:sz w:val="24"/>
        </w:rPr>
        <w:t>联合体投标。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 评标办法: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综合评估法 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 投标报名</w:t>
      </w:r>
    </w:p>
    <w:p>
      <w:pPr>
        <w:autoSpaceDN w:val="0"/>
        <w:spacing w:line="440" w:lineRule="exact"/>
        <w:ind w:left="-141" w:leftChars="-67" w:right="88" w:rightChars="42" w:firstLine="926" w:firstLineChars="386"/>
        <w:jc w:val="left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凡有意参加投标者，请于2017年5月25日至2017年5月31日上午10:00 时至13：30 时，下午 16:00 时至19：00 时（北京时间），在新疆建通工程管理有限责任公司报名（石河子市北四路光明大厦三楼）报名，报名时携带企业法人营业执照（三证合一）、相关资质（</w:t>
      </w:r>
      <w:r>
        <w:rPr>
          <w:rFonts w:hint="eastAsia" w:ascii="宋体" w:hAnsi="宋体" w:cs="宋体"/>
          <w:sz w:val="24"/>
        </w:rPr>
        <w:t>需提供原件及加盖公章的复印件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份</w:t>
      </w:r>
      <w:r>
        <w:rPr>
          <w:rFonts w:hint="eastAsia" w:ascii="宋体" w:hAnsi="宋体" w:cs="宋体"/>
          <w:color w:val="000000"/>
          <w:sz w:val="24"/>
        </w:rPr>
        <w:t>）。</w:t>
      </w:r>
    </w:p>
    <w:p>
      <w:pPr>
        <w:autoSpaceDN w:val="0"/>
        <w:spacing w:line="440" w:lineRule="exact"/>
        <w:ind w:left="-141" w:leftChars="-67" w:right="88" w:rightChars="42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6．招标文件的获取</w:t>
      </w:r>
    </w:p>
    <w:p>
      <w:pPr>
        <w:autoSpaceDN w:val="0"/>
        <w:spacing w:line="440" w:lineRule="exact"/>
        <w:ind w:left="-141" w:leftChars="-67" w:right="88" w:rightChars="42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6.1凡通过上述报名，招标文件每套售价</w:t>
      </w:r>
      <w:r>
        <w:rPr>
          <w:rFonts w:hint="eastAsia" w:ascii="宋体" w:hAnsi="宋体" w:cs="宋体"/>
          <w:b/>
          <w:color w:val="000000"/>
          <w:sz w:val="24"/>
          <w:u w:val="single"/>
        </w:rPr>
        <w:t>10</w:t>
      </w:r>
      <w:r>
        <w:rPr>
          <w:rFonts w:hint="eastAsia" w:ascii="宋体" w:cs="宋体"/>
          <w:b/>
          <w:color w:val="000000"/>
          <w:sz w:val="24"/>
          <w:u w:val="single"/>
        </w:rPr>
        <w:t>00</w:t>
      </w:r>
      <w:r>
        <w:rPr>
          <w:rFonts w:hint="eastAsia" w:ascii="宋体" w:hAnsi="宋体" w:cs="宋体"/>
          <w:color w:val="000000"/>
          <w:sz w:val="24"/>
        </w:rPr>
        <w:t>元，售后不退。</w:t>
      </w:r>
    </w:p>
    <w:p>
      <w:pPr>
        <w:widowControl/>
        <w:spacing w:line="440" w:lineRule="exact"/>
        <w:ind w:left="-141" w:leftChars="-67" w:right="88" w:rightChars="42" w:firstLine="567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7.发布公告的媒介：</w:t>
      </w:r>
    </w:p>
    <w:p>
      <w:pPr>
        <w:widowControl/>
        <w:spacing w:line="440" w:lineRule="exact"/>
        <w:ind w:left="-141" w:leftChars="-67" w:right="88" w:rightChars="42" w:firstLine="567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本次招标公告同时在中国采购招标网及石河子大学网上发布。</w:t>
      </w:r>
    </w:p>
    <w:p>
      <w:pPr>
        <w:spacing w:line="440" w:lineRule="exact"/>
        <w:ind w:left="-141" w:leftChars="-67" w:right="88" w:rightChars="42" w:firstLine="567"/>
        <w:jc w:val="left"/>
        <w:rPr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</w:rPr>
        <w:t xml:space="preserve">8. </w:t>
      </w:r>
      <w:r>
        <w:rPr>
          <w:rFonts w:hint="eastAsia"/>
          <w:color w:val="000000"/>
          <w:sz w:val="24"/>
          <w:szCs w:val="21"/>
        </w:rPr>
        <w:t>联系方式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建设单位：</w:t>
      </w:r>
      <w:r>
        <w:rPr>
          <w:rFonts w:hint="eastAsia" w:ascii="宋体" w:hAnsi="宋体"/>
          <w:color w:val="000000"/>
          <w:sz w:val="24"/>
          <w:u w:val="single"/>
        </w:rPr>
        <w:t xml:space="preserve">   石河子大学      </w:t>
      </w:r>
      <w:r>
        <w:rPr>
          <w:rFonts w:hint="eastAsia" w:ascii="宋体" w:hAnsi="宋体"/>
          <w:color w:val="000000"/>
          <w:sz w:val="24"/>
        </w:rPr>
        <w:t xml:space="preserve">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石河子30小区 </w:t>
      </w:r>
      <w:r>
        <w:rPr>
          <w:rFonts w:hint="eastAsia" w:ascii="宋体" w:hAnsi="宋体"/>
          <w:color w:val="000000"/>
          <w:sz w:val="24"/>
        </w:rPr>
        <w:t xml:space="preserve">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编：</w:t>
      </w:r>
      <w:r>
        <w:rPr>
          <w:rFonts w:hint="eastAsia" w:ascii="宋体" w:hAnsi="宋体"/>
          <w:color w:val="000000"/>
          <w:sz w:val="24"/>
          <w:u w:val="single"/>
        </w:rPr>
        <w:t xml:space="preserve">     832000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   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江  霞    </w:t>
      </w:r>
      <w:r>
        <w:rPr>
          <w:rFonts w:hint="eastAsia" w:ascii="宋体" w:hAnsi="宋体"/>
          <w:color w:val="000000"/>
          <w:sz w:val="24"/>
        </w:rPr>
        <w:t xml:space="preserve">      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    话: </w:t>
      </w:r>
      <w:r>
        <w:rPr>
          <w:rFonts w:hint="eastAsia" w:ascii="宋体" w:hAnsi="宋体"/>
          <w:color w:val="000000"/>
          <w:sz w:val="24"/>
          <w:u w:val="single"/>
        </w:rPr>
        <w:t xml:space="preserve">     0993-2057959   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  标 人：</w:t>
      </w:r>
      <w:r>
        <w:rPr>
          <w:rFonts w:hint="eastAsia" w:ascii="宋体" w:hAnsi="宋体"/>
          <w:color w:val="000000"/>
          <w:sz w:val="24"/>
          <w:u w:val="single"/>
        </w:rPr>
        <w:t xml:space="preserve"> 新疆天筑建工集团有限公司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     址：</w:t>
      </w:r>
      <w:r>
        <w:rPr>
          <w:rFonts w:hint="eastAsia" w:ascii="宋体" w:hAnsi="宋体"/>
          <w:color w:val="000000"/>
          <w:sz w:val="24"/>
          <w:u w:val="single"/>
        </w:rPr>
        <w:t>石河子市北一路228号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编：</w:t>
      </w:r>
      <w:r>
        <w:rPr>
          <w:rFonts w:hint="eastAsia" w:ascii="宋体" w:hAnsi="宋体"/>
          <w:color w:val="000000"/>
          <w:sz w:val="24"/>
          <w:u w:val="single"/>
        </w:rPr>
        <w:t xml:space="preserve"> 832000</w:t>
      </w: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   系  人：</w:t>
      </w:r>
      <w:r>
        <w:rPr>
          <w:rFonts w:hint="eastAsia" w:ascii="宋体" w:hAnsi="宋体"/>
          <w:color w:val="000000"/>
          <w:sz w:val="24"/>
          <w:u w:val="single"/>
        </w:rPr>
        <w:t xml:space="preserve">马  丽   </w:t>
      </w: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 系 电 话：</w:t>
      </w:r>
      <w:r>
        <w:rPr>
          <w:rFonts w:hint="eastAsia" w:ascii="宋体" w:hAnsi="宋体"/>
          <w:color w:val="000000"/>
          <w:sz w:val="24"/>
          <w:u w:val="single"/>
        </w:rPr>
        <w:t>0993-2869938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招标代理机构：</w:t>
      </w:r>
      <w:r>
        <w:rPr>
          <w:rFonts w:hint="eastAsia" w:ascii="宋体" w:hAnsi="宋体"/>
          <w:color w:val="000000"/>
          <w:sz w:val="24"/>
          <w:u w:val="single"/>
        </w:rPr>
        <w:t>新疆建通工程管理有限责任公司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址：</w:t>
      </w:r>
      <w:r>
        <w:rPr>
          <w:rFonts w:hint="eastAsia" w:ascii="宋体" w:hAnsi="宋体"/>
          <w:color w:val="000000"/>
          <w:sz w:val="24"/>
          <w:u w:val="single"/>
        </w:rPr>
        <w:t xml:space="preserve">石河子北四路光明大厦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u w:val="single"/>
        </w:rPr>
        <w:t xml:space="preserve">齐江辉      代欧莉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 w:val="24"/>
        </w:rPr>
        <w:t>电 话：</w:t>
      </w:r>
      <w:r>
        <w:rPr>
          <w:rFonts w:hint="eastAsia" w:ascii="宋体" w:hAnsi="宋体"/>
          <w:color w:val="000000"/>
          <w:sz w:val="24"/>
          <w:u w:val="single"/>
        </w:rPr>
        <w:t xml:space="preserve">18809935770  0993-7531889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</w:p>
    <w:p>
      <w:pPr>
        <w:spacing w:line="440" w:lineRule="exact"/>
        <w:ind w:left="-141" w:leftChars="-67" w:right="-50" w:rightChars="-24" w:firstLine="567"/>
        <w:rPr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　　　　</w:t>
      </w:r>
      <w:r>
        <w:rPr>
          <w:color w:val="000000"/>
          <w:sz w:val="24"/>
          <w:szCs w:val="21"/>
        </w:rPr>
        <w:t xml:space="preserve"> </w:t>
      </w:r>
    </w:p>
    <w:p>
      <w:pPr>
        <w:spacing w:line="440" w:lineRule="exact"/>
        <w:ind w:left="-141" w:leftChars="-67" w:right="-50" w:rightChars="-24" w:firstLine="567"/>
        <w:jc w:val="right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  2017 </w:t>
      </w:r>
      <w:r>
        <w:rPr>
          <w:rFonts w:hint="eastAsia"/>
          <w:color w:val="000000"/>
          <w:sz w:val="24"/>
          <w:szCs w:val="21"/>
        </w:rPr>
        <w:t>年5 月 25日</w:t>
      </w:r>
    </w:p>
    <w:p>
      <w:pPr>
        <w:spacing w:line="44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4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pStyle w:val="2"/>
        <w:rPr>
          <w:rFonts w:hAnsi="宋体" w:cs="宋体"/>
        </w:rPr>
      </w:pPr>
    </w:p>
    <w:sectPr>
      <w:pgSz w:w="11906" w:h="16838"/>
      <w:pgMar w:top="1440" w:right="1416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165"/>
    <w:rsid w:val="000A040B"/>
    <w:rsid w:val="000E1559"/>
    <w:rsid w:val="000E57A4"/>
    <w:rsid w:val="00145EE9"/>
    <w:rsid w:val="0015031A"/>
    <w:rsid w:val="00272FF1"/>
    <w:rsid w:val="0027558C"/>
    <w:rsid w:val="00342CB0"/>
    <w:rsid w:val="003830E6"/>
    <w:rsid w:val="003E1FD3"/>
    <w:rsid w:val="00457D8A"/>
    <w:rsid w:val="00540733"/>
    <w:rsid w:val="00573A8A"/>
    <w:rsid w:val="005A2348"/>
    <w:rsid w:val="005B444E"/>
    <w:rsid w:val="005F4A11"/>
    <w:rsid w:val="00664465"/>
    <w:rsid w:val="006B1148"/>
    <w:rsid w:val="00730C73"/>
    <w:rsid w:val="007D4E49"/>
    <w:rsid w:val="00830B8B"/>
    <w:rsid w:val="00950D06"/>
    <w:rsid w:val="00981165"/>
    <w:rsid w:val="00A1183D"/>
    <w:rsid w:val="00B73374"/>
    <w:rsid w:val="00BD73FA"/>
    <w:rsid w:val="00C83454"/>
    <w:rsid w:val="00D03F6D"/>
    <w:rsid w:val="00D56FA8"/>
    <w:rsid w:val="00D851AB"/>
    <w:rsid w:val="00DA301C"/>
    <w:rsid w:val="00E157A7"/>
    <w:rsid w:val="00EA31AD"/>
    <w:rsid w:val="00EA46D2"/>
    <w:rsid w:val="00F00A07"/>
    <w:rsid w:val="00FB0761"/>
    <w:rsid w:val="00FC772D"/>
    <w:rsid w:val="75A1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202</Words>
  <Characters>1156</Characters>
  <Lines>9</Lines>
  <Paragraphs>2</Paragraphs>
  <TotalTime>0</TotalTime>
  <ScaleCrop>false</ScaleCrop>
  <LinksUpToDate>false</LinksUpToDate>
  <CharactersWithSpaces>1356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2017-05-10T17:10:00Z</dcterms:created>
  <dc:creator>lenovo</dc:creator>
  <cp:lastModifiedBy>lenovo</cp:lastModifiedBy>
  <cp:lastPrinted>2017-05-12T10:53:00Z</cp:lastPrinted>
  <dcterms:modified xsi:type="dcterms:W3CDTF">2017-05-25T05:24:00Z</dcterms:modified>
  <dc:title>子大学农科实验楼建设项目外墙保温装饰一体板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